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54F7" w14:textId="0B801F2D" w:rsidR="00994D73" w:rsidRDefault="00994D73" w:rsidP="00994D73">
      <w:pPr>
        <w:jc w:val="center"/>
      </w:pPr>
      <w:r>
        <w:rPr>
          <w:rStyle w:val="Nadpis1Char"/>
          <w:sz w:val="36"/>
          <w:szCs w:val="36"/>
        </w:rPr>
        <w:t>Dopravní podmínky</w:t>
      </w:r>
      <w:r w:rsidRPr="00CC07EB">
        <w:rPr>
          <w:rStyle w:val="Nadpis1Char"/>
          <w:sz w:val="36"/>
          <w:szCs w:val="36"/>
        </w:rPr>
        <w:t xml:space="preserve"> Elektro – viola s.r.o.</w:t>
      </w:r>
      <w:r>
        <w:br/>
        <w:t xml:space="preserve">IČ: 27094600, </w:t>
      </w:r>
      <w:r w:rsidRPr="00CC07EB">
        <w:t xml:space="preserve">se sídlem Luženská 2610, 26901 Rakovník. </w:t>
      </w:r>
      <w:r w:rsidRPr="00CC07EB">
        <w:br/>
        <w:t xml:space="preserve">Společnost je zapsána v obchodním rejstříku, vedený Městským soudem v Praze oddíl C., </w:t>
      </w:r>
      <w:r w:rsidRPr="00CC07EB">
        <w:br/>
        <w:t>vložka 95814.</w:t>
      </w:r>
    </w:p>
    <w:p w14:paraId="3A288BC1" w14:textId="77777777" w:rsidR="00994D73" w:rsidRDefault="00994D73" w:rsidP="00994D73">
      <w:pPr>
        <w:pStyle w:val="Nadpis1"/>
        <w:jc w:val="center"/>
      </w:pPr>
      <w:r w:rsidRPr="00D12F56">
        <w:t xml:space="preserve">I. </w:t>
      </w:r>
      <w:r>
        <w:t>Obecná ustanovení</w:t>
      </w:r>
    </w:p>
    <w:p w14:paraId="578B0533" w14:textId="69295DBC" w:rsidR="00EE16C9" w:rsidRDefault="00CE1396" w:rsidP="00EE16C9">
      <w:pPr>
        <w:pStyle w:val="Odstavecseseznamem"/>
        <w:numPr>
          <w:ilvl w:val="0"/>
          <w:numId w:val="7"/>
        </w:numPr>
      </w:pPr>
      <w:r>
        <w:t>D</w:t>
      </w:r>
      <w:r w:rsidR="00994D73" w:rsidRPr="00994D73">
        <w:t>opravní podmínky navazují na obchodní a reklamační podmínky.</w:t>
      </w:r>
    </w:p>
    <w:p w14:paraId="3DFDE4CD" w14:textId="0B5353DE" w:rsidR="00710457" w:rsidRDefault="000F5E25" w:rsidP="00EE16C9">
      <w:pPr>
        <w:pStyle w:val="Odstavecseseznamem"/>
        <w:numPr>
          <w:ilvl w:val="0"/>
          <w:numId w:val="7"/>
        </w:numPr>
      </w:pPr>
      <w:r w:rsidRPr="000F5E25">
        <w:t>Zboží zasíláme v rámci celé České republiky</w:t>
      </w:r>
      <w:r w:rsidR="00C3693F">
        <w:t xml:space="preserve">. </w:t>
      </w:r>
    </w:p>
    <w:p w14:paraId="7F3D3527" w14:textId="1CBF6A02" w:rsidR="00766668" w:rsidRDefault="00766668" w:rsidP="00EE16C9">
      <w:pPr>
        <w:pStyle w:val="Odstavecseseznamem"/>
        <w:numPr>
          <w:ilvl w:val="0"/>
          <w:numId w:val="7"/>
        </w:numPr>
      </w:pPr>
      <w:r>
        <w:t>Dopravní podmínky</w:t>
      </w:r>
      <w:r w:rsidR="002846FF">
        <w:t xml:space="preserve"> pro</w:t>
      </w:r>
      <w:r w:rsidR="00C843DE">
        <w:t xml:space="preserve"> přepravu nadnormativních </w:t>
      </w:r>
      <w:r w:rsidR="002846FF">
        <w:t>zásilek</w:t>
      </w:r>
      <w:r w:rsidR="00A63E6B">
        <w:t xml:space="preserve"> nebo zásilek vyžadující</w:t>
      </w:r>
      <w:r w:rsidR="002846FF">
        <w:t xml:space="preserve"> nestandardní způsob dopravy</w:t>
      </w:r>
      <w:r w:rsidR="00A63E6B">
        <w:t>/přepravy,</w:t>
      </w:r>
      <w:r w:rsidR="005C0939">
        <w:t xml:space="preserve"> a</w:t>
      </w:r>
      <w:r w:rsidR="00A63E6B">
        <w:t xml:space="preserve"> </w:t>
      </w:r>
      <w:r>
        <w:t>které nejsou uvedeny níže</w:t>
      </w:r>
      <w:r w:rsidR="005C0939">
        <w:t>,</w:t>
      </w:r>
      <w:r>
        <w:t xml:space="preserve"> je</w:t>
      </w:r>
      <w:r w:rsidR="00C17DAD">
        <w:t xml:space="preserve"> nutné do</w:t>
      </w:r>
      <w:r w:rsidR="005C0939">
        <w:t>hodnout</w:t>
      </w:r>
      <w:r w:rsidR="00C17DAD">
        <w:t xml:space="preserve"> individuálně s referenty prodeje.</w:t>
      </w:r>
    </w:p>
    <w:p w14:paraId="6B193D75" w14:textId="70092BA0" w:rsidR="00654EC5" w:rsidRDefault="00A254A7" w:rsidP="00EE16C9">
      <w:pPr>
        <w:pStyle w:val="Odstavecseseznamem"/>
        <w:numPr>
          <w:ilvl w:val="0"/>
          <w:numId w:val="7"/>
        </w:numPr>
      </w:pPr>
      <w:r>
        <w:t>Zboží</w:t>
      </w:r>
      <w:r w:rsidR="005C0939">
        <w:t xml:space="preserve"> je při převzetí n</w:t>
      </w:r>
      <w:r w:rsidR="00F70A28">
        <w:t>ezbytné</w:t>
      </w:r>
      <w:r w:rsidR="005C0939">
        <w:t xml:space="preserve"> řádně zkontrolovat. Pokud bude jevit známky poškození, </w:t>
      </w:r>
      <w:r w:rsidR="00601154">
        <w:t>řiďte se reklamačními podmínkami jednotlivých dopravců</w:t>
      </w:r>
      <w:r w:rsidR="0023495F">
        <w:t>.</w:t>
      </w:r>
    </w:p>
    <w:p w14:paraId="71EA1EF7" w14:textId="624A479B" w:rsidR="00994D73" w:rsidRDefault="00994D73" w:rsidP="00260C2C">
      <w:pPr>
        <w:pStyle w:val="Nadpis1"/>
        <w:jc w:val="center"/>
      </w:pPr>
      <w:r>
        <w:t>II. Osobní odběr</w:t>
      </w:r>
      <w:r w:rsidR="00253651">
        <w:t xml:space="preserve"> na poboč</w:t>
      </w:r>
      <w:r w:rsidR="00080C7B">
        <w:t>kách Elektro-viola</w:t>
      </w:r>
    </w:p>
    <w:p w14:paraId="03BD750D" w14:textId="77777777" w:rsidR="00EE16C9" w:rsidRDefault="00994D73" w:rsidP="00EE16C9">
      <w:pPr>
        <w:pStyle w:val="Odstavecseseznamem"/>
        <w:numPr>
          <w:ilvl w:val="0"/>
          <w:numId w:val="8"/>
        </w:numPr>
      </w:pPr>
      <w:r>
        <w:t>Osobní odběr je možné provést na našich provozovnách</w:t>
      </w:r>
      <w:r w:rsidR="00C9417B">
        <w:t xml:space="preserve"> během otevírací doby</w:t>
      </w:r>
      <w:r>
        <w:t xml:space="preserve">, které jsou uvedeny na adrese </w:t>
      </w:r>
      <w:hyperlink r:id="rId5" w:history="1">
        <w:r w:rsidRPr="00F92402">
          <w:rPr>
            <w:rStyle w:val="Hypertextovodkaz"/>
          </w:rPr>
          <w:t>www.viola.cz</w:t>
        </w:r>
      </w:hyperlink>
      <w:r>
        <w:t xml:space="preserve"> v sekci Kontakt</w:t>
      </w:r>
      <w:r w:rsidR="007343F9">
        <w:t>y</w:t>
      </w:r>
      <w:r>
        <w:t>.</w:t>
      </w:r>
    </w:p>
    <w:p w14:paraId="31FB9708" w14:textId="16402EC5" w:rsidR="0078298A" w:rsidRDefault="00994D73" w:rsidP="00EE16C9">
      <w:pPr>
        <w:pStyle w:val="Odstavecseseznamem"/>
        <w:numPr>
          <w:ilvl w:val="0"/>
          <w:numId w:val="8"/>
        </w:numPr>
      </w:pPr>
      <w:r>
        <w:t>Při osobním odběru můžete</w:t>
      </w:r>
      <w:r w:rsidR="001F508F">
        <w:t xml:space="preserve"> za zboží</w:t>
      </w:r>
      <w:r>
        <w:t xml:space="preserve"> </w:t>
      </w:r>
      <w:r w:rsidR="0078298A">
        <w:t>platit:</w:t>
      </w:r>
    </w:p>
    <w:p w14:paraId="34F092E8" w14:textId="77777777" w:rsidR="00F51B22" w:rsidRDefault="00994D73" w:rsidP="00317FCD">
      <w:pPr>
        <w:pStyle w:val="Odstavecseseznamem"/>
        <w:numPr>
          <w:ilvl w:val="0"/>
          <w:numId w:val="1"/>
        </w:numPr>
        <w:ind w:left="1134"/>
      </w:pPr>
      <w:r>
        <w:t>v</w:t>
      </w:r>
      <w:r w:rsidR="00F51B22">
        <w:t> </w:t>
      </w:r>
      <w:r>
        <w:t>hotovosti</w:t>
      </w:r>
      <w:r w:rsidR="00F51B22">
        <w:t>,</w:t>
      </w:r>
    </w:p>
    <w:p w14:paraId="1DAEE037" w14:textId="0C409458" w:rsidR="005F5988" w:rsidRDefault="00994D73" w:rsidP="00317FCD">
      <w:pPr>
        <w:pStyle w:val="Odstavecseseznamem"/>
        <w:numPr>
          <w:ilvl w:val="0"/>
          <w:numId w:val="1"/>
        </w:numPr>
        <w:ind w:left="1134"/>
      </w:pPr>
      <w:r>
        <w:t>platební kartou</w:t>
      </w:r>
      <w:r w:rsidR="005F5988">
        <w:t>,</w:t>
      </w:r>
    </w:p>
    <w:p w14:paraId="25057BF1" w14:textId="24B7D744" w:rsidR="00994D73" w:rsidRDefault="00F51B22" w:rsidP="00317FCD">
      <w:pPr>
        <w:pStyle w:val="Odstavecseseznamem"/>
        <w:numPr>
          <w:ilvl w:val="0"/>
          <w:numId w:val="1"/>
        </w:numPr>
        <w:ind w:left="1134"/>
      </w:pPr>
      <w:r>
        <w:t xml:space="preserve">předem provedeným </w:t>
      </w:r>
      <w:r w:rsidR="00994D73">
        <w:t>bankovním pře</w:t>
      </w:r>
      <w:r w:rsidR="0041729C">
        <w:t>vo</w:t>
      </w:r>
      <w:r w:rsidR="00994D73">
        <w:t>dem</w:t>
      </w:r>
      <w:r w:rsidR="00531139">
        <w:t>;</w:t>
      </w:r>
      <w:r w:rsidR="005701AF">
        <w:t xml:space="preserve"> </w:t>
      </w:r>
      <w:r>
        <w:t xml:space="preserve">při převzetí </w:t>
      </w:r>
      <w:r w:rsidR="00BB1D7B">
        <w:t xml:space="preserve">je nutné </w:t>
      </w:r>
      <w:r w:rsidR="00994D73">
        <w:t>prokázat svo</w:t>
      </w:r>
      <w:r w:rsidR="00BB1D7B">
        <w:t>u</w:t>
      </w:r>
      <w:r w:rsidR="00994D73">
        <w:t xml:space="preserve"> totožnost</w:t>
      </w:r>
      <w:r>
        <w:t xml:space="preserve"> či </w:t>
      </w:r>
      <w:r w:rsidR="00E03690">
        <w:t xml:space="preserve">doložit </w:t>
      </w:r>
      <w:r>
        <w:t>pověření k</w:t>
      </w:r>
      <w:r w:rsidR="00FB320D">
        <w:t> </w:t>
      </w:r>
      <w:r>
        <w:t>vyzvednutí</w:t>
      </w:r>
      <w:r w:rsidR="00FB320D">
        <w:t xml:space="preserve"> zaplacené objednávky</w:t>
      </w:r>
      <w:r w:rsidR="0041729C">
        <w:t>,</w:t>
      </w:r>
    </w:p>
    <w:p w14:paraId="161A244C" w14:textId="7BC31834" w:rsidR="00D67B3D" w:rsidRDefault="00FB320D" w:rsidP="00D67B3D">
      <w:pPr>
        <w:pStyle w:val="Odstavecseseznamem"/>
        <w:numPr>
          <w:ilvl w:val="0"/>
          <w:numId w:val="1"/>
        </w:numPr>
        <w:ind w:left="1134"/>
      </w:pPr>
      <w:r>
        <w:t>bankovním převodem – pouze registrovaní zákazníci</w:t>
      </w:r>
      <w:r w:rsidR="004A25B6">
        <w:t>, kteří mají podepsanou rámcovou kupní smlouvu s Elektro-viola</w:t>
      </w:r>
      <w:r w:rsidR="001D2AC9">
        <w:t>.</w:t>
      </w:r>
    </w:p>
    <w:p w14:paraId="01198BAF" w14:textId="20AC7306" w:rsidR="00994D73" w:rsidRPr="00080C7B" w:rsidRDefault="00994D73" w:rsidP="00317FCD">
      <w:pPr>
        <w:ind w:firstLine="708"/>
        <w:rPr>
          <w:b/>
          <w:bCs/>
        </w:rPr>
      </w:pPr>
      <w:r w:rsidRPr="00080C7B">
        <w:rPr>
          <w:b/>
          <w:bCs/>
        </w:rPr>
        <w:t>Osobní odběry jsou pochopitelně zdarma.</w:t>
      </w:r>
    </w:p>
    <w:p w14:paraId="2BF18432" w14:textId="29CF140B" w:rsidR="00994D73" w:rsidRDefault="00994D73" w:rsidP="00260C2C">
      <w:pPr>
        <w:pStyle w:val="Nadpis1"/>
        <w:jc w:val="center"/>
      </w:pPr>
      <w:r>
        <w:t xml:space="preserve">III. </w:t>
      </w:r>
      <w:r w:rsidR="00C031BA">
        <w:t>Přepravní služby</w:t>
      </w:r>
      <w:r>
        <w:t xml:space="preserve"> PPL, </w:t>
      </w:r>
      <w:proofErr w:type="spellStart"/>
      <w:r w:rsidR="008B4D26">
        <w:t>Geis</w:t>
      </w:r>
      <w:proofErr w:type="spellEnd"/>
      <w:r w:rsidR="008B4D26">
        <w:t xml:space="preserve">, </w:t>
      </w:r>
      <w:r>
        <w:t>TOPTRANS</w:t>
      </w:r>
      <w:r w:rsidR="00834B02">
        <w:t xml:space="preserve"> </w:t>
      </w:r>
      <w:r>
        <w:t>(pro ČR)</w:t>
      </w:r>
    </w:p>
    <w:p w14:paraId="5F1E9058" w14:textId="77777777" w:rsidR="00317FCD" w:rsidRDefault="0071366A" w:rsidP="00317FCD">
      <w:pPr>
        <w:pStyle w:val="Odstavecseseznamem"/>
        <w:numPr>
          <w:ilvl w:val="0"/>
          <w:numId w:val="9"/>
        </w:numPr>
      </w:pPr>
      <w:r w:rsidRPr="0071366A">
        <w:t>Pro běžné typy zásilek s doručením v průběhu pracovního týdne</w:t>
      </w:r>
      <w:r>
        <w:t>.</w:t>
      </w:r>
    </w:p>
    <w:p w14:paraId="68C37F86" w14:textId="77777777" w:rsidR="00B105DF" w:rsidRDefault="00220008" w:rsidP="00317FCD">
      <w:pPr>
        <w:pStyle w:val="Odstavecseseznamem"/>
        <w:numPr>
          <w:ilvl w:val="0"/>
          <w:numId w:val="9"/>
        </w:numPr>
      </w:pPr>
      <w:r>
        <w:t xml:space="preserve">Zboží </w:t>
      </w:r>
      <w:r w:rsidR="0053030C">
        <w:t>V</w:t>
      </w:r>
      <w:r>
        <w:t xml:space="preserve">ám bude doručeno </w:t>
      </w:r>
      <w:r w:rsidR="0053030C">
        <w:t xml:space="preserve">obvykle do 24 hodin </w:t>
      </w:r>
      <w:r>
        <w:t>od odeslání</w:t>
      </w:r>
      <w:r w:rsidR="00C8756F">
        <w:t xml:space="preserve"> informace o expedici na Váš email</w:t>
      </w:r>
      <w:r>
        <w:t>.</w:t>
      </w:r>
    </w:p>
    <w:p w14:paraId="274BD834" w14:textId="77777777" w:rsidR="00B105DF" w:rsidRDefault="006D28CE" w:rsidP="00317FCD">
      <w:pPr>
        <w:pStyle w:val="Odstavecseseznamem"/>
        <w:numPr>
          <w:ilvl w:val="0"/>
          <w:numId w:val="9"/>
        </w:numPr>
      </w:pPr>
      <w:r w:rsidRPr="00317FCD">
        <w:rPr>
          <w:b/>
          <w:bCs/>
        </w:rPr>
        <w:t>Doprava je za poplatek dle aktuálně platného ceníku spediční firmy.</w:t>
      </w:r>
      <w:r w:rsidRPr="00317FCD">
        <w:rPr>
          <w:b/>
          <w:bCs/>
        </w:rPr>
        <w:br/>
      </w:r>
      <w:r w:rsidR="0071366A">
        <w:t>Cena je závislá na váze a rozměrech zásilky</w:t>
      </w:r>
      <w:r w:rsidR="00846F37">
        <w:t xml:space="preserve"> </w:t>
      </w:r>
      <w:r w:rsidR="00B26BC4">
        <w:t>–</w:t>
      </w:r>
      <w:r w:rsidR="00846F37">
        <w:t xml:space="preserve"> rozlišu</w:t>
      </w:r>
      <w:r w:rsidR="00B26BC4">
        <w:t>je se na běžné, nadrozměrné a paletové zásilky</w:t>
      </w:r>
      <w:r w:rsidR="00E36A53">
        <w:t>.</w:t>
      </w:r>
      <w:r w:rsidR="00B105DF">
        <w:t xml:space="preserve"> </w:t>
      </w:r>
    </w:p>
    <w:p w14:paraId="0C6626D0" w14:textId="0EB7412B" w:rsidR="00FD4C29" w:rsidRDefault="00955A18" w:rsidP="00317FCD">
      <w:pPr>
        <w:pStyle w:val="Odstavecseseznamem"/>
        <w:numPr>
          <w:ilvl w:val="0"/>
          <w:numId w:val="9"/>
        </w:numPr>
      </w:pPr>
      <w:r>
        <w:t xml:space="preserve">Limity jednotlivých typů zásilek určuje </w:t>
      </w:r>
      <w:r w:rsidR="00FD72B9">
        <w:t>přepravní služba v aktuálních dopravních podmínkách.</w:t>
      </w:r>
    </w:p>
    <w:p w14:paraId="4A3873A5" w14:textId="72B951C9" w:rsidR="00994D73" w:rsidRPr="00994D73" w:rsidRDefault="00994D73" w:rsidP="00260C2C">
      <w:pPr>
        <w:pStyle w:val="Nadpis1"/>
        <w:jc w:val="center"/>
      </w:pPr>
      <w:r>
        <w:t>IV. Česká pošta (pro ČR)</w:t>
      </w:r>
    </w:p>
    <w:p w14:paraId="42893ED0" w14:textId="77777777" w:rsidR="00D67B3D" w:rsidRDefault="00B96FE3" w:rsidP="00D67B3D">
      <w:pPr>
        <w:pStyle w:val="Odstavecseseznamem"/>
        <w:numPr>
          <w:ilvl w:val="0"/>
          <w:numId w:val="11"/>
        </w:numPr>
      </w:pPr>
      <w:r w:rsidRPr="0071366A">
        <w:t>Pro běžné typy zásilek s doručením v průběhu pracovního týdne</w:t>
      </w:r>
      <w:r>
        <w:t>.</w:t>
      </w:r>
    </w:p>
    <w:p w14:paraId="441BEA10" w14:textId="77777777" w:rsidR="00D67B3D" w:rsidRDefault="00A878DE" w:rsidP="00D67B3D">
      <w:pPr>
        <w:pStyle w:val="Odstavecseseznamem"/>
        <w:numPr>
          <w:ilvl w:val="0"/>
          <w:numId w:val="11"/>
        </w:numPr>
      </w:pPr>
      <w:r>
        <w:t>Zboží vám bude obvykle doručeno do 48 hodin od odeslání informace o expedici na Váš email.</w:t>
      </w:r>
    </w:p>
    <w:p w14:paraId="6643AED6" w14:textId="4B7BC66D" w:rsidR="006B1E7B" w:rsidRDefault="00A6264C" w:rsidP="00D67B3D">
      <w:pPr>
        <w:pStyle w:val="Odstavecseseznamem"/>
        <w:numPr>
          <w:ilvl w:val="0"/>
          <w:numId w:val="11"/>
        </w:numPr>
      </w:pPr>
      <w:r>
        <w:t xml:space="preserve">Zásilka bude doručena pracovníkem pošty přímo na zadanou adresu. V případě nezastižení adresáta je zásilka uložena na poště Vašeho bydliště a je možné ji osobně vyzvednout. </w:t>
      </w:r>
    </w:p>
    <w:p w14:paraId="0B5E100F" w14:textId="292E9CA4" w:rsidR="00206D80" w:rsidRPr="00231AEC" w:rsidRDefault="008A69A1" w:rsidP="00EF3AEB">
      <w:pPr>
        <w:pStyle w:val="Odstavecseseznamem"/>
        <w:numPr>
          <w:ilvl w:val="0"/>
          <w:numId w:val="11"/>
        </w:numPr>
        <w:ind w:left="708"/>
        <w:rPr>
          <w:b/>
          <w:bCs/>
        </w:rPr>
      </w:pPr>
      <w:r w:rsidRPr="00231AEC">
        <w:rPr>
          <w:b/>
          <w:bCs/>
        </w:rPr>
        <w:t>Doprava je za poplatek dle aktuálně platného ceníku České pošty.</w:t>
      </w:r>
      <w:r w:rsidRPr="00231AEC">
        <w:rPr>
          <w:b/>
          <w:bCs/>
        </w:rPr>
        <w:br/>
      </w:r>
    </w:p>
    <w:p w14:paraId="6C0FD6AA" w14:textId="2FCADBC5" w:rsidR="00994D73" w:rsidRDefault="00994D73" w:rsidP="00260C2C">
      <w:pPr>
        <w:pStyle w:val="Nadpis1"/>
        <w:jc w:val="center"/>
      </w:pPr>
      <w:r>
        <w:lastRenderedPageBreak/>
        <w:t xml:space="preserve">V. Doprava Elektro-viola (pouze </w:t>
      </w:r>
      <w:r w:rsidR="009D32B5">
        <w:t xml:space="preserve">pro </w:t>
      </w:r>
      <w:r>
        <w:t>okres</w:t>
      </w:r>
      <w:r w:rsidR="009D32B5">
        <w:t>y</w:t>
      </w:r>
      <w:r>
        <w:t xml:space="preserve"> Rakovník</w:t>
      </w:r>
      <w:r w:rsidR="009D32B5">
        <w:t xml:space="preserve"> a Louny</w:t>
      </w:r>
      <w:r>
        <w:t>)</w:t>
      </w:r>
    </w:p>
    <w:p w14:paraId="71B738A0" w14:textId="77777777" w:rsidR="006B1E7B" w:rsidRDefault="004811AF" w:rsidP="006B1E7B">
      <w:pPr>
        <w:pStyle w:val="Odstavecseseznamem"/>
        <w:numPr>
          <w:ilvl w:val="0"/>
          <w:numId w:val="12"/>
        </w:numPr>
      </w:pPr>
      <w:r>
        <w:t>Vlastní dopravu provádíme v okrese</w:t>
      </w:r>
      <w:r w:rsidR="00812EAE">
        <w:t>ch</w:t>
      </w:r>
      <w:r>
        <w:t xml:space="preserve"> Rakovník</w:t>
      </w:r>
      <w:r w:rsidR="00812EAE">
        <w:t xml:space="preserve"> a Louny</w:t>
      </w:r>
      <w:r>
        <w:t xml:space="preserve"> (ostatní</w:t>
      </w:r>
      <w:r w:rsidR="00372A2E">
        <w:t xml:space="preserve"> okresy</w:t>
      </w:r>
      <w:r>
        <w:t xml:space="preserve"> po</w:t>
      </w:r>
      <w:r w:rsidR="001665C6">
        <w:t>uze po</w:t>
      </w:r>
      <w:r>
        <w:t xml:space="preserve"> dohodě</w:t>
      </w:r>
      <w:r w:rsidR="001665C6">
        <w:t xml:space="preserve"> s</w:t>
      </w:r>
      <w:r w:rsidR="00CD5B83">
        <w:t xml:space="preserve"> Vaším </w:t>
      </w:r>
      <w:r w:rsidR="001665C6">
        <w:t>referentem prodeje</w:t>
      </w:r>
      <w:r>
        <w:t>)</w:t>
      </w:r>
      <w:r w:rsidR="00372A2E">
        <w:t>.</w:t>
      </w:r>
    </w:p>
    <w:p w14:paraId="44712A66" w14:textId="77777777" w:rsidR="006B1E7B" w:rsidRDefault="00510D60" w:rsidP="006B1E7B">
      <w:pPr>
        <w:pStyle w:val="Odstavecseseznamem"/>
        <w:numPr>
          <w:ilvl w:val="0"/>
          <w:numId w:val="12"/>
        </w:numPr>
      </w:pPr>
      <w:r>
        <w:t xml:space="preserve">Doručení je možné pouze </w:t>
      </w:r>
      <w:r w:rsidR="00A532DA">
        <w:t>v průběhu pracovního týdne</w:t>
      </w:r>
      <w:r>
        <w:t>.</w:t>
      </w:r>
    </w:p>
    <w:p w14:paraId="111FCC22" w14:textId="77777777" w:rsidR="00785407" w:rsidRDefault="004811AF" w:rsidP="006B1E7B">
      <w:pPr>
        <w:pStyle w:val="Odstavecseseznamem"/>
        <w:numPr>
          <w:ilvl w:val="0"/>
          <w:numId w:val="12"/>
        </w:numPr>
      </w:pPr>
      <w:r>
        <w:t xml:space="preserve">Zboží </w:t>
      </w:r>
      <w:r w:rsidR="00372A2E">
        <w:t>V</w:t>
      </w:r>
      <w:r>
        <w:t>ám bude doručeno do 48 hodin (v případě, že je skladem</w:t>
      </w:r>
      <w:r w:rsidR="00111B27">
        <w:t>) na určené místo</w:t>
      </w:r>
      <w:r>
        <w:t>.</w:t>
      </w:r>
      <w:r>
        <w:br/>
        <w:t xml:space="preserve">Avízo </w:t>
      </w:r>
      <w:r w:rsidR="006B1E7B">
        <w:t xml:space="preserve">o </w:t>
      </w:r>
      <w:r>
        <w:t>doručení předem</w:t>
      </w:r>
      <w:r w:rsidR="00812EAE">
        <w:t xml:space="preserve"> </w:t>
      </w:r>
      <w:r w:rsidR="00111B27">
        <w:t>–</w:t>
      </w:r>
      <w:r w:rsidR="00812EAE">
        <w:t xml:space="preserve"> </w:t>
      </w:r>
      <w:r w:rsidR="00111B27">
        <w:t xml:space="preserve">řidič Vám </w:t>
      </w:r>
      <w:r>
        <w:t>před svým příjezdem zavolá.</w:t>
      </w:r>
    </w:p>
    <w:p w14:paraId="75D674DE" w14:textId="3D46BC87" w:rsidR="00785407" w:rsidRDefault="004811AF" w:rsidP="00785407">
      <w:pPr>
        <w:pStyle w:val="Odstavecseseznamem"/>
        <w:numPr>
          <w:ilvl w:val="0"/>
          <w:numId w:val="12"/>
        </w:numPr>
      </w:pPr>
      <w:r>
        <w:t xml:space="preserve">Touto dopravou </w:t>
      </w:r>
      <w:r w:rsidR="00AD0B57">
        <w:t>V</w:t>
      </w:r>
      <w:r>
        <w:t xml:space="preserve">ám můžeme dovézt zásilky od 0 do </w:t>
      </w:r>
      <w:r w:rsidR="005D750C">
        <w:t>5</w:t>
      </w:r>
      <w:r>
        <w:t xml:space="preserve">00 kg. </w:t>
      </w:r>
      <w:r w:rsidR="003D1706">
        <w:t>P</w:t>
      </w:r>
      <w:r w:rsidR="003D1706" w:rsidRPr="003D1706">
        <w:t>ro těžší a rozměrnější zásilky je nutná dohoda s</w:t>
      </w:r>
      <w:r w:rsidR="003D1706">
        <w:t> </w:t>
      </w:r>
      <w:r w:rsidR="003D1706" w:rsidRPr="003D1706">
        <w:t>prodávajícím</w:t>
      </w:r>
      <w:r w:rsidR="003D1706">
        <w:t>.</w:t>
      </w:r>
      <w:r w:rsidR="003D1706" w:rsidRPr="003D1706">
        <w:t xml:space="preserve"> </w:t>
      </w:r>
      <w:r>
        <w:t>Ve vozidle je pouze 1 řidič. Proto je nutné zejména u těžších zásilek vaše výpomoc</w:t>
      </w:r>
      <w:r w:rsidR="003D1706">
        <w:t xml:space="preserve"> kupujícího</w:t>
      </w:r>
      <w:r w:rsidR="00943B10">
        <w:t xml:space="preserve"> při vykládce</w:t>
      </w:r>
      <w:r>
        <w:t>.</w:t>
      </w:r>
    </w:p>
    <w:p w14:paraId="3B89E26E" w14:textId="77777777" w:rsidR="00785407" w:rsidRDefault="00785407" w:rsidP="00785407">
      <w:pPr>
        <w:pStyle w:val="Odstavecseseznamem"/>
      </w:pPr>
    </w:p>
    <w:p w14:paraId="43E671B8" w14:textId="3F4E57C4" w:rsidR="00A31DD3" w:rsidRPr="00785407" w:rsidRDefault="00A31DD3" w:rsidP="00785407">
      <w:pPr>
        <w:pStyle w:val="Odstavecseseznamem"/>
      </w:pPr>
      <w:r w:rsidRPr="00785407">
        <w:rPr>
          <w:b/>
          <w:bCs/>
        </w:rPr>
        <w:t>Zdarma rozvážíme zboží pro velkoobchodní partnery</w:t>
      </w:r>
      <w:r>
        <w:t xml:space="preserve"> </w:t>
      </w:r>
      <w:r w:rsidRPr="00785407">
        <w:rPr>
          <w:b/>
          <w:bCs/>
        </w:rPr>
        <w:t>dle pravidelného rozvozového plánu na určen</w:t>
      </w:r>
      <w:r w:rsidR="00972C84" w:rsidRPr="00785407">
        <w:rPr>
          <w:b/>
          <w:bCs/>
        </w:rPr>
        <w:t>é</w:t>
      </w:r>
      <w:r w:rsidRPr="00785407">
        <w:rPr>
          <w:b/>
          <w:bCs/>
        </w:rPr>
        <w:t xml:space="preserve"> místo.</w:t>
      </w:r>
    </w:p>
    <w:p w14:paraId="67FC412C" w14:textId="7782F63E" w:rsidR="00785407" w:rsidRPr="00785407" w:rsidRDefault="007B6387" w:rsidP="00785407">
      <w:pPr>
        <w:pStyle w:val="Nadpis1"/>
        <w:jc w:val="center"/>
      </w:pPr>
      <w:r>
        <w:t>VI. Závěreční ustanovení</w:t>
      </w:r>
    </w:p>
    <w:p w14:paraId="047C2E84" w14:textId="37AC5F87" w:rsidR="007B6387" w:rsidRDefault="007B6387" w:rsidP="00785407">
      <w:pPr>
        <w:pStyle w:val="Odstavecseseznamem"/>
        <w:spacing w:line="256" w:lineRule="auto"/>
      </w:pPr>
      <w:r>
        <w:t xml:space="preserve">Tyto </w:t>
      </w:r>
      <w:r w:rsidR="00785407">
        <w:t>D</w:t>
      </w:r>
      <w:r>
        <w:t xml:space="preserve">opravní podmínky se stávají účinnými od 1. 1. 2021 a nahrazují všechny </w:t>
      </w:r>
      <w:r w:rsidR="00785407">
        <w:t>D</w:t>
      </w:r>
      <w:r w:rsidR="00076916">
        <w:t>opravní podmínky</w:t>
      </w:r>
      <w:r>
        <w:t xml:space="preserve"> vydané dříve.</w:t>
      </w:r>
    </w:p>
    <w:p w14:paraId="6F7343BA" w14:textId="77777777" w:rsidR="007B6387" w:rsidRPr="007B6387" w:rsidRDefault="007B6387" w:rsidP="007B6387"/>
    <w:sectPr w:rsidR="007B6387" w:rsidRPr="007B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88F"/>
    <w:multiLevelType w:val="hybridMultilevel"/>
    <w:tmpl w:val="10A00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3CA"/>
    <w:multiLevelType w:val="hybridMultilevel"/>
    <w:tmpl w:val="B74EB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2178"/>
    <w:multiLevelType w:val="hybridMultilevel"/>
    <w:tmpl w:val="7A56B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D7EF1"/>
    <w:multiLevelType w:val="hybridMultilevel"/>
    <w:tmpl w:val="7BFAB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4D1"/>
    <w:multiLevelType w:val="hybridMultilevel"/>
    <w:tmpl w:val="60A032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DE3024"/>
    <w:multiLevelType w:val="hybridMultilevel"/>
    <w:tmpl w:val="424CC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0DC8"/>
    <w:multiLevelType w:val="hybridMultilevel"/>
    <w:tmpl w:val="AE882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E4769"/>
    <w:multiLevelType w:val="hybridMultilevel"/>
    <w:tmpl w:val="B74EB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C3977"/>
    <w:multiLevelType w:val="hybridMultilevel"/>
    <w:tmpl w:val="99ACF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41F69"/>
    <w:multiLevelType w:val="hybridMultilevel"/>
    <w:tmpl w:val="88F80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835DB"/>
    <w:multiLevelType w:val="hybridMultilevel"/>
    <w:tmpl w:val="8E6A0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17B3C"/>
    <w:multiLevelType w:val="hybridMultilevel"/>
    <w:tmpl w:val="F48E7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C5C00"/>
    <w:multiLevelType w:val="hybridMultilevel"/>
    <w:tmpl w:val="45E4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73"/>
    <w:rsid w:val="00076916"/>
    <w:rsid w:val="00080C7B"/>
    <w:rsid w:val="000B75C7"/>
    <w:rsid w:val="000D17E8"/>
    <w:rsid w:val="000F4B2F"/>
    <w:rsid w:val="000F5E25"/>
    <w:rsid w:val="00111B27"/>
    <w:rsid w:val="001665C6"/>
    <w:rsid w:val="001D2AC9"/>
    <w:rsid w:val="001F508F"/>
    <w:rsid w:val="001F70C3"/>
    <w:rsid w:val="00206D80"/>
    <w:rsid w:val="00220008"/>
    <w:rsid w:val="00231AEC"/>
    <w:rsid w:val="0023495F"/>
    <w:rsid w:val="00253651"/>
    <w:rsid w:val="00260C2C"/>
    <w:rsid w:val="002846FF"/>
    <w:rsid w:val="00304889"/>
    <w:rsid w:val="00317FCD"/>
    <w:rsid w:val="00372A2E"/>
    <w:rsid w:val="003764C1"/>
    <w:rsid w:val="003D1706"/>
    <w:rsid w:val="003E3E3A"/>
    <w:rsid w:val="0041729C"/>
    <w:rsid w:val="00476AF0"/>
    <w:rsid w:val="004811AF"/>
    <w:rsid w:val="004A25B6"/>
    <w:rsid w:val="00506271"/>
    <w:rsid w:val="00510D60"/>
    <w:rsid w:val="0053030C"/>
    <w:rsid w:val="00531139"/>
    <w:rsid w:val="005701AF"/>
    <w:rsid w:val="005959C3"/>
    <w:rsid w:val="005B7CD4"/>
    <w:rsid w:val="005C0939"/>
    <w:rsid w:val="005D750C"/>
    <w:rsid w:val="005F5988"/>
    <w:rsid w:val="00601154"/>
    <w:rsid w:val="0063334B"/>
    <w:rsid w:val="00654EC5"/>
    <w:rsid w:val="006B1E7B"/>
    <w:rsid w:val="006D28CE"/>
    <w:rsid w:val="006D2911"/>
    <w:rsid w:val="00710457"/>
    <w:rsid w:val="0071366A"/>
    <w:rsid w:val="007343F9"/>
    <w:rsid w:val="00766668"/>
    <w:rsid w:val="0078298A"/>
    <w:rsid w:val="00785407"/>
    <w:rsid w:val="007B6387"/>
    <w:rsid w:val="00812EAE"/>
    <w:rsid w:val="00834B02"/>
    <w:rsid w:val="00842F57"/>
    <w:rsid w:val="00846F37"/>
    <w:rsid w:val="008A69A1"/>
    <w:rsid w:val="008B4D26"/>
    <w:rsid w:val="008E04C0"/>
    <w:rsid w:val="00943B10"/>
    <w:rsid w:val="00955A18"/>
    <w:rsid w:val="00972C84"/>
    <w:rsid w:val="00984E34"/>
    <w:rsid w:val="00994D73"/>
    <w:rsid w:val="009D32B5"/>
    <w:rsid w:val="00A254A7"/>
    <w:rsid w:val="00A31DD3"/>
    <w:rsid w:val="00A532DA"/>
    <w:rsid w:val="00A6264C"/>
    <w:rsid w:val="00A63E6B"/>
    <w:rsid w:val="00A878DE"/>
    <w:rsid w:val="00AA2E72"/>
    <w:rsid w:val="00AD0B57"/>
    <w:rsid w:val="00AF61C3"/>
    <w:rsid w:val="00B105DF"/>
    <w:rsid w:val="00B26BC4"/>
    <w:rsid w:val="00B96FE3"/>
    <w:rsid w:val="00BA6B64"/>
    <w:rsid w:val="00BB1D7B"/>
    <w:rsid w:val="00BC684D"/>
    <w:rsid w:val="00BE1E78"/>
    <w:rsid w:val="00C031BA"/>
    <w:rsid w:val="00C17DAD"/>
    <w:rsid w:val="00C3693F"/>
    <w:rsid w:val="00C843DE"/>
    <w:rsid w:val="00C8756F"/>
    <w:rsid w:val="00C9417B"/>
    <w:rsid w:val="00CD5B83"/>
    <w:rsid w:val="00CE1396"/>
    <w:rsid w:val="00CE7136"/>
    <w:rsid w:val="00D3289A"/>
    <w:rsid w:val="00D67B3D"/>
    <w:rsid w:val="00D8547C"/>
    <w:rsid w:val="00DA1CAA"/>
    <w:rsid w:val="00DB56F7"/>
    <w:rsid w:val="00DD1CD6"/>
    <w:rsid w:val="00E03690"/>
    <w:rsid w:val="00E36A53"/>
    <w:rsid w:val="00EE16C9"/>
    <w:rsid w:val="00F45361"/>
    <w:rsid w:val="00F51B22"/>
    <w:rsid w:val="00F70A28"/>
    <w:rsid w:val="00FB320D"/>
    <w:rsid w:val="00FD4C29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040D"/>
  <w15:chartTrackingRefBased/>
  <w15:docId w15:val="{FC8F0CB0-BC5C-4D17-A09C-A65762F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D73"/>
  </w:style>
  <w:style w:type="paragraph" w:styleId="Nadpis1">
    <w:name w:val="heading 1"/>
    <w:basedOn w:val="Normln"/>
    <w:next w:val="Normln"/>
    <w:link w:val="Nadpis1Char"/>
    <w:uiPriority w:val="9"/>
    <w:qFormat/>
    <w:rsid w:val="00994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4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94D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4D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F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o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Zelenkova</dc:creator>
  <cp:keywords/>
  <dc:description/>
  <cp:lastModifiedBy>Katka Zelenkova</cp:lastModifiedBy>
  <cp:revision>102</cp:revision>
  <dcterms:created xsi:type="dcterms:W3CDTF">2021-12-28T16:47:00Z</dcterms:created>
  <dcterms:modified xsi:type="dcterms:W3CDTF">2022-01-04T19:12:00Z</dcterms:modified>
</cp:coreProperties>
</file>